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8D" w:rsidRPr="00EC02F3" w:rsidRDefault="00B71A55" w:rsidP="00B71A55">
      <w:pPr>
        <w:pStyle w:val="Lijstalinea"/>
        <w:jc w:val="center"/>
        <w:rPr>
          <w:b/>
          <w:color w:val="000000"/>
          <w:sz w:val="36"/>
          <w:szCs w:val="36"/>
        </w:rPr>
      </w:pPr>
      <w:r w:rsidRPr="00EC02F3">
        <w:rPr>
          <w:b/>
          <w:color w:val="000000"/>
          <w:sz w:val="36"/>
          <w:szCs w:val="36"/>
        </w:rPr>
        <w:t xml:space="preserve">VERSLAG VAN DE INFORMATIEVE VERGADERING </w:t>
      </w:r>
      <w:r w:rsidRPr="00EC02F3">
        <w:rPr>
          <w:b/>
          <w:color w:val="000000"/>
          <w:sz w:val="36"/>
          <w:szCs w:val="36"/>
        </w:rPr>
        <w:tab/>
        <w:t>VAN 12 MAART 2018</w:t>
      </w:r>
    </w:p>
    <w:p w:rsidR="00B71A55" w:rsidRPr="00EC02F3" w:rsidRDefault="00B71A55" w:rsidP="00B71A55">
      <w:pPr>
        <w:pStyle w:val="Lijstalinea"/>
        <w:jc w:val="center"/>
        <w:rPr>
          <w:b/>
          <w:color w:val="000000"/>
          <w:sz w:val="36"/>
          <w:szCs w:val="36"/>
        </w:rPr>
      </w:pPr>
    </w:p>
    <w:p w:rsidR="00B71A55" w:rsidRPr="00EC02F3" w:rsidRDefault="00B71A55" w:rsidP="00B71A55">
      <w:pPr>
        <w:pStyle w:val="Lijstalinea"/>
        <w:jc w:val="center"/>
        <w:rPr>
          <w:b/>
          <w:color w:val="000000"/>
          <w:sz w:val="36"/>
          <w:szCs w:val="36"/>
          <w:u w:val="single"/>
        </w:rPr>
      </w:pPr>
      <w:r w:rsidRPr="00EC02F3">
        <w:rPr>
          <w:b/>
          <w:color w:val="000000"/>
          <w:sz w:val="36"/>
          <w:szCs w:val="36"/>
          <w:u w:val="single"/>
        </w:rPr>
        <w:t>VERSLAGVZW18/IV/MAART</w:t>
      </w:r>
    </w:p>
    <w:p w:rsidR="00B71A55" w:rsidRPr="00B71A55" w:rsidRDefault="00B71A55" w:rsidP="00B71A55">
      <w:pPr>
        <w:pStyle w:val="Lijstalinea"/>
        <w:jc w:val="center"/>
        <w:rPr>
          <w:color w:val="000000"/>
          <w:sz w:val="36"/>
          <w:szCs w:val="36"/>
          <w:u w:val="single"/>
        </w:rPr>
      </w:pPr>
    </w:p>
    <w:p w:rsidR="000A3829" w:rsidRDefault="000A3829" w:rsidP="00B71A55">
      <w:pPr>
        <w:rPr>
          <w:color w:val="000000"/>
        </w:rPr>
      </w:pPr>
    </w:p>
    <w:p w:rsidR="00B71A55" w:rsidRDefault="00555B57" w:rsidP="00B71A55">
      <w:pPr>
        <w:rPr>
          <w:color w:val="000000"/>
          <w:sz w:val="32"/>
          <w:szCs w:val="32"/>
        </w:rPr>
      </w:pPr>
      <w:r>
        <w:rPr>
          <w:color w:val="000000"/>
          <w:sz w:val="32"/>
          <w:szCs w:val="32"/>
        </w:rPr>
        <w:t>Aanwezig: zie verslag vzw18/AV</w:t>
      </w:r>
      <w:r w:rsidR="00B71A55">
        <w:rPr>
          <w:color w:val="000000"/>
          <w:sz w:val="32"/>
          <w:szCs w:val="32"/>
        </w:rPr>
        <w:t>/01 + Kurt Lemmens en Pascal Belmans.</w:t>
      </w:r>
    </w:p>
    <w:p w:rsidR="00B71A55" w:rsidRDefault="00B71A55" w:rsidP="00B71A55">
      <w:pPr>
        <w:rPr>
          <w:color w:val="000000"/>
          <w:sz w:val="32"/>
          <w:szCs w:val="32"/>
        </w:rPr>
      </w:pPr>
    </w:p>
    <w:p w:rsidR="00B71A55" w:rsidRDefault="00B71A55" w:rsidP="00B71A55">
      <w:pPr>
        <w:rPr>
          <w:color w:val="000000"/>
          <w:sz w:val="32"/>
          <w:szCs w:val="32"/>
        </w:rPr>
      </w:pPr>
    </w:p>
    <w:p w:rsidR="00B71A55" w:rsidRPr="007F465A" w:rsidRDefault="00B71A55" w:rsidP="00B71A55">
      <w:pPr>
        <w:pStyle w:val="Lijstalinea"/>
        <w:numPr>
          <w:ilvl w:val="0"/>
          <w:numId w:val="8"/>
        </w:numPr>
        <w:rPr>
          <w:b/>
          <w:color w:val="000000"/>
          <w:sz w:val="32"/>
          <w:szCs w:val="32"/>
        </w:rPr>
      </w:pPr>
      <w:r w:rsidRPr="007F465A">
        <w:rPr>
          <w:b/>
          <w:color w:val="000000"/>
          <w:sz w:val="32"/>
          <w:szCs w:val="32"/>
        </w:rPr>
        <w:t>Nieuwe privacywet</w:t>
      </w:r>
    </w:p>
    <w:p w:rsidR="00B71A55" w:rsidRDefault="00B71A55" w:rsidP="00B71A55">
      <w:pPr>
        <w:rPr>
          <w:color w:val="000000"/>
          <w:sz w:val="32"/>
          <w:szCs w:val="32"/>
        </w:rPr>
      </w:pPr>
      <w:r>
        <w:rPr>
          <w:color w:val="000000"/>
          <w:sz w:val="32"/>
          <w:szCs w:val="32"/>
        </w:rPr>
        <w:t>De bestuurders Van den Broeck en Hermans geven een toelichting bij de nieuwe Europese privacywet, die van kracht wordt in mei 2018.</w:t>
      </w:r>
    </w:p>
    <w:p w:rsidR="00B71A55" w:rsidRDefault="00B71A55" w:rsidP="00B71A55">
      <w:pPr>
        <w:rPr>
          <w:color w:val="000000"/>
          <w:sz w:val="32"/>
          <w:szCs w:val="32"/>
        </w:rPr>
      </w:pPr>
      <w:r>
        <w:rPr>
          <w:color w:val="000000"/>
          <w:sz w:val="32"/>
          <w:szCs w:val="32"/>
        </w:rPr>
        <w:t>Zij benadrukken dat elke speler van GBZA vzw</w:t>
      </w:r>
      <w:r w:rsidR="00CE64DF">
        <w:rPr>
          <w:color w:val="000000"/>
          <w:sz w:val="32"/>
          <w:szCs w:val="32"/>
        </w:rPr>
        <w:t xml:space="preserve"> een schriftelijke </w:t>
      </w:r>
      <w:r w:rsidR="00EC12F0">
        <w:rPr>
          <w:color w:val="000000"/>
          <w:sz w:val="32"/>
          <w:szCs w:val="32"/>
        </w:rPr>
        <w:t>toelating moet verlenen om zijn/</w:t>
      </w:r>
      <w:r w:rsidR="00CE64DF">
        <w:rPr>
          <w:color w:val="000000"/>
          <w:sz w:val="32"/>
          <w:szCs w:val="32"/>
        </w:rPr>
        <w:t>haar gegevens te gebruiken en op te slaan.</w:t>
      </w:r>
    </w:p>
    <w:p w:rsidR="00CE64DF" w:rsidRDefault="00CE64DF" w:rsidP="00B71A55">
      <w:pPr>
        <w:rPr>
          <w:color w:val="000000"/>
          <w:sz w:val="32"/>
          <w:szCs w:val="32"/>
        </w:rPr>
      </w:pPr>
      <w:r>
        <w:rPr>
          <w:color w:val="000000"/>
          <w:sz w:val="32"/>
          <w:szCs w:val="32"/>
        </w:rPr>
        <w:t>De definitieve privacyverklaring zal opgenomen worden in de huishoudelijke reglementen GBZA vzw; voor de spelers zal bij aansluiting of hernieuwing van de aansluiting een bijkomende clausule voorzien worden, met verwijzing naar de privacyverklaring.</w:t>
      </w:r>
    </w:p>
    <w:p w:rsidR="00CE64DF" w:rsidRDefault="00CE64DF" w:rsidP="00B71A55">
      <w:pPr>
        <w:rPr>
          <w:color w:val="000000"/>
          <w:sz w:val="32"/>
          <w:szCs w:val="32"/>
        </w:rPr>
      </w:pPr>
      <w:r>
        <w:rPr>
          <w:color w:val="000000"/>
          <w:sz w:val="32"/>
          <w:szCs w:val="32"/>
        </w:rPr>
        <w:t>De goedgekeurde verklaring en de bijkomende clausule zullen later meegedeeld worden.</w:t>
      </w:r>
    </w:p>
    <w:p w:rsidR="00CE64DF" w:rsidRPr="00B71A55" w:rsidRDefault="00CE64DF" w:rsidP="00B71A55">
      <w:pPr>
        <w:rPr>
          <w:color w:val="000000"/>
          <w:sz w:val="32"/>
          <w:szCs w:val="32"/>
        </w:rPr>
      </w:pPr>
      <w:r>
        <w:rPr>
          <w:color w:val="000000"/>
          <w:sz w:val="32"/>
          <w:szCs w:val="32"/>
        </w:rPr>
        <w:t>Er zal gestreefd worden naar een gezamenlijke tekst BGB vzw / GBZA vzw.</w:t>
      </w:r>
    </w:p>
    <w:p w:rsidR="00B71A55" w:rsidRDefault="00B71A55" w:rsidP="00B71A55">
      <w:pPr>
        <w:rPr>
          <w:color w:val="000000"/>
          <w:sz w:val="32"/>
          <w:szCs w:val="32"/>
        </w:rPr>
      </w:pPr>
    </w:p>
    <w:p w:rsidR="00B71A55" w:rsidRPr="007F465A" w:rsidRDefault="00B71A55" w:rsidP="00B71A55">
      <w:pPr>
        <w:pStyle w:val="Lijstalinea"/>
        <w:numPr>
          <w:ilvl w:val="0"/>
          <w:numId w:val="8"/>
        </w:numPr>
        <w:rPr>
          <w:b/>
          <w:color w:val="000000"/>
          <w:sz w:val="32"/>
          <w:szCs w:val="32"/>
        </w:rPr>
      </w:pPr>
      <w:r w:rsidRPr="007F465A">
        <w:rPr>
          <w:b/>
          <w:color w:val="000000"/>
          <w:sz w:val="32"/>
          <w:szCs w:val="32"/>
        </w:rPr>
        <w:t>Digitaal wedstrijdblad</w:t>
      </w:r>
    </w:p>
    <w:p w:rsidR="00CE64DF" w:rsidRDefault="00CE64DF" w:rsidP="00CE64DF">
      <w:pPr>
        <w:rPr>
          <w:color w:val="000000"/>
          <w:sz w:val="32"/>
          <w:szCs w:val="32"/>
        </w:rPr>
      </w:pPr>
      <w:r>
        <w:rPr>
          <w:color w:val="000000"/>
          <w:sz w:val="32"/>
          <w:szCs w:val="32"/>
        </w:rPr>
        <w:t>GBZA vzw heeft zich ingeschreven in het project “digitaal wedstrijdblad BGB vzw”.</w:t>
      </w:r>
    </w:p>
    <w:p w:rsidR="00CE64DF" w:rsidRDefault="00CE64DF" w:rsidP="00CE64DF">
      <w:pPr>
        <w:rPr>
          <w:color w:val="000000"/>
          <w:sz w:val="32"/>
          <w:szCs w:val="32"/>
        </w:rPr>
      </w:pPr>
      <w:r>
        <w:rPr>
          <w:color w:val="000000"/>
          <w:sz w:val="32"/>
          <w:szCs w:val="32"/>
        </w:rPr>
        <w:t>BGB vzw voorziet in een opleiding van 2 bestuurders GBZA vzw, waarna deze bestuurders een afvaardiging van de clubs zal instrueren.</w:t>
      </w:r>
    </w:p>
    <w:p w:rsidR="007A091F" w:rsidRDefault="00CE64DF" w:rsidP="00CE64DF">
      <w:pPr>
        <w:rPr>
          <w:color w:val="000000"/>
          <w:sz w:val="32"/>
          <w:szCs w:val="32"/>
        </w:rPr>
      </w:pPr>
      <w:r>
        <w:rPr>
          <w:color w:val="000000"/>
          <w:sz w:val="32"/>
          <w:szCs w:val="32"/>
        </w:rPr>
        <w:t>Er komt reactie uit de vergadering dat BGB vzw/GBZA vzw</w:t>
      </w:r>
      <w:r w:rsidR="007A091F">
        <w:rPr>
          <w:color w:val="000000"/>
          <w:sz w:val="32"/>
          <w:szCs w:val="32"/>
        </w:rPr>
        <w:t xml:space="preserve"> :</w:t>
      </w:r>
      <w:r>
        <w:rPr>
          <w:color w:val="000000"/>
          <w:sz w:val="32"/>
          <w:szCs w:val="32"/>
        </w:rPr>
        <w:t xml:space="preserve"> </w:t>
      </w:r>
    </w:p>
    <w:p w:rsidR="007A091F" w:rsidRDefault="00CE64DF" w:rsidP="00CE64DF">
      <w:pPr>
        <w:rPr>
          <w:color w:val="000000"/>
          <w:sz w:val="32"/>
          <w:szCs w:val="32"/>
        </w:rPr>
      </w:pPr>
      <w:r>
        <w:rPr>
          <w:color w:val="000000"/>
          <w:sz w:val="32"/>
          <w:szCs w:val="32"/>
        </w:rPr>
        <w:t>niemand kan verplichten een digitaal toestel te bezitten en dat er op sommige locat</w:t>
      </w:r>
      <w:r w:rsidR="007A091F">
        <w:rPr>
          <w:color w:val="000000"/>
          <w:sz w:val="32"/>
          <w:szCs w:val="32"/>
        </w:rPr>
        <w:t>ies geen internet voorhanden is.</w:t>
      </w:r>
    </w:p>
    <w:p w:rsidR="00CE64DF" w:rsidRDefault="007A091F" w:rsidP="00CE64DF">
      <w:pPr>
        <w:rPr>
          <w:color w:val="000000"/>
          <w:sz w:val="32"/>
          <w:szCs w:val="32"/>
        </w:rPr>
      </w:pPr>
      <w:r>
        <w:rPr>
          <w:color w:val="000000"/>
          <w:sz w:val="32"/>
          <w:szCs w:val="32"/>
        </w:rPr>
        <w:t>I</w:t>
      </w:r>
      <w:r w:rsidR="00CE64DF">
        <w:rPr>
          <w:color w:val="000000"/>
          <w:sz w:val="32"/>
          <w:szCs w:val="32"/>
        </w:rPr>
        <w:t>s het niet mogelijk dat GBZA vzw in de nodige toestellen voorziet</w:t>
      </w:r>
      <w:r>
        <w:rPr>
          <w:color w:val="000000"/>
          <w:sz w:val="32"/>
          <w:szCs w:val="32"/>
        </w:rPr>
        <w:t xml:space="preserve"> </w:t>
      </w:r>
      <w:r w:rsidR="00CE64DF">
        <w:rPr>
          <w:color w:val="000000"/>
          <w:sz w:val="32"/>
          <w:szCs w:val="32"/>
        </w:rPr>
        <w:t>?</w:t>
      </w:r>
    </w:p>
    <w:p w:rsidR="00CE64DF" w:rsidRDefault="00CE64DF" w:rsidP="00CE64DF">
      <w:pPr>
        <w:rPr>
          <w:color w:val="000000"/>
          <w:sz w:val="32"/>
          <w:szCs w:val="32"/>
        </w:rPr>
      </w:pPr>
      <w:r>
        <w:rPr>
          <w:color w:val="000000"/>
          <w:sz w:val="32"/>
          <w:szCs w:val="32"/>
        </w:rPr>
        <w:t>Alle opmerkingen zullen behandeld worden na de opleiding van de bestuurders.</w:t>
      </w:r>
    </w:p>
    <w:p w:rsidR="00CE64DF" w:rsidRDefault="00CE64DF" w:rsidP="00CE64DF">
      <w:pPr>
        <w:rPr>
          <w:color w:val="000000"/>
          <w:sz w:val="32"/>
          <w:szCs w:val="32"/>
        </w:rPr>
      </w:pPr>
    </w:p>
    <w:p w:rsidR="00CE64DF" w:rsidRDefault="00CE64DF" w:rsidP="00CE64DF">
      <w:pPr>
        <w:rPr>
          <w:color w:val="000000"/>
          <w:sz w:val="32"/>
          <w:szCs w:val="32"/>
        </w:rPr>
      </w:pPr>
    </w:p>
    <w:p w:rsidR="00CE64DF" w:rsidRPr="00CE64DF" w:rsidRDefault="00CE64DF" w:rsidP="00CE64DF">
      <w:pPr>
        <w:rPr>
          <w:color w:val="000000"/>
          <w:sz w:val="32"/>
          <w:szCs w:val="32"/>
        </w:rPr>
      </w:pPr>
    </w:p>
    <w:p w:rsidR="00B71A55" w:rsidRPr="00B71A55" w:rsidRDefault="00B71A55" w:rsidP="00B71A55">
      <w:pPr>
        <w:pStyle w:val="Lijstalinea"/>
        <w:rPr>
          <w:color w:val="000000"/>
          <w:sz w:val="32"/>
          <w:szCs w:val="32"/>
        </w:rPr>
      </w:pPr>
    </w:p>
    <w:p w:rsidR="00B71A55" w:rsidRPr="007F465A" w:rsidRDefault="00B71A55" w:rsidP="00B71A55">
      <w:pPr>
        <w:pStyle w:val="Lijstalinea"/>
        <w:numPr>
          <w:ilvl w:val="0"/>
          <w:numId w:val="8"/>
        </w:numPr>
        <w:rPr>
          <w:b/>
          <w:color w:val="000000"/>
          <w:sz w:val="32"/>
          <w:szCs w:val="32"/>
        </w:rPr>
      </w:pPr>
      <w:r>
        <w:rPr>
          <w:color w:val="000000"/>
          <w:sz w:val="32"/>
          <w:szCs w:val="32"/>
        </w:rPr>
        <w:t xml:space="preserve"> </w:t>
      </w:r>
      <w:r w:rsidRPr="007F465A">
        <w:rPr>
          <w:b/>
          <w:color w:val="000000"/>
          <w:sz w:val="32"/>
          <w:szCs w:val="32"/>
        </w:rPr>
        <w:t>Beslissingen BGB vzw</w:t>
      </w:r>
    </w:p>
    <w:p w:rsidR="00CE64DF" w:rsidRDefault="00CD0CDF" w:rsidP="00CD0CDF">
      <w:pPr>
        <w:pStyle w:val="Lijstalinea"/>
        <w:numPr>
          <w:ilvl w:val="0"/>
          <w:numId w:val="9"/>
        </w:numPr>
        <w:rPr>
          <w:color w:val="000000"/>
          <w:sz w:val="32"/>
          <w:szCs w:val="32"/>
        </w:rPr>
      </w:pPr>
      <w:r>
        <w:rPr>
          <w:color w:val="000000"/>
          <w:sz w:val="32"/>
          <w:szCs w:val="32"/>
        </w:rPr>
        <w:t>D4 overgangen kan opnieuw tot 31/12</w:t>
      </w:r>
    </w:p>
    <w:p w:rsidR="00CD0CDF" w:rsidRDefault="00CD0CDF" w:rsidP="00CD0CDF">
      <w:pPr>
        <w:pStyle w:val="Lijstalinea"/>
        <w:numPr>
          <w:ilvl w:val="0"/>
          <w:numId w:val="9"/>
        </w:numPr>
        <w:rPr>
          <w:color w:val="000000"/>
          <w:sz w:val="32"/>
          <w:szCs w:val="32"/>
        </w:rPr>
      </w:pPr>
      <w:r>
        <w:rPr>
          <w:color w:val="000000"/>
          <w:sz w:val="32"/>
          <w:szCs w:val="32"/>
        </w:rPr>
        <w:t>Dubbel spelen op één dag in verschillende verbonden toegestaan</w:t>
      </w:r>
    </w:p>
    <w:p w:rsidR="00CD0CDF" w:rsidRPr="00CD0CDF" w:rsidRDefault="00CD0CDF" w:rsidP="00CD0CDF">
      <w:pPr>
        <w:pStyle w:val="Lijstalinea"/>
        <w:numPr>
          <w:ilvl w:val="0"/>
          <w:numId w:val="9"/>
        </w:numPr>
        <w:rPr>
          <w:color w:val="000000"/>
          <w:sz w:val="32"/>
          <w:szCs w:val="32"/>
        </w:rPr>
      </w:pPr>
      <w:r>
        <w:rPr>
          <w:color w:val="000000"/>
          <w:sz w:val="32"/>
          <w:szCs w:val="32"/>
        </w:rPr>
        <w:t>Dubbel spelen in kampioenschappen toegelaten</w:t>
      </w:r>
    </w:p>
    <w:p w:rsidR="00B71A55" w:rsidRDefault="00B71A55" w:rsidP="00B71A55">
      <w:pPr>
        <w:rPr>
          <w:color w:val="000000"/>
          <w:sz w:val="32"/>
          <w:szCs w:val="32"/>
        </w:rPr>
      </w:pPr>
    </w:p>
    <w:p w:rsidR="00B71A55" w:rsidRPr="007F465A" w:rsidRDefault="00B71A55" w:rsidP="00B71A55">
      <w:pPr>
        <w:pStyle w:val="Lijstalinea"/>
        <w:numPr>
          <w:ilvl w:val="0"/>
          <w:numId w:val="8"/>
        </w:numPr>
        <w:rPr>
          <w:b/>
          <w:color w:val="000000"/>
          <w:sz w:val="32"/>
          <w:szCs w:val="32"/>
        </w:rPr>
      </w:pPr>
      <w:r w:rsidRPr="007F465A">
        <w:rPr>
          <w:b/>
          <w:color w:val="000000"/>
          <w:sz w:val="32"/>
          <w:szCs w:val="32"/>
        </w:rPr>
        <w:t>Huishoudelijke reglementen GBZA vzw</w:t>
      </w:r>
    </w:p>
    <w:p w:rsidR="00CD0CDF" w:rsidRDefault="00CD0CDF" w:rsidP="00CD0CDF">
      <w:pPr>
        <w:pStyle w:val="Lijstalinea"/>
        <w:numPr>
          <w:ilvl w:val="0"/>
          <w:numId w:val="10"/>
        </w:numPr>
        <w:rPr>
          <w:color w:val="000000"/>
          <w:sz w:val="32"/>
          <w:szCs w:val="32"/>
        </w:rPr>
      </w:pPr>
      <w:r>
        <w:rPr>
          <w:color w:val="000000"/>
          <w:sz w:val="32"/>
          <w:szCs w:val="32"/>
        </w:rPr>
        <w:t>Aanvangsuur zaterdagcompetitie</w:t>
      </w:r>
    </w:p>
    <w:p w:rsidR="00CD0CDF" w:rsidRDefault="00CD0CDF" w:rsidP="00CD0CDF">
      <w:pPr>
        <w:pStyle w:val="Lijstalinea"/>
        <w:rPr>
          <w:color w:val="000000"/>
          <w:sz w:val="32"/>
          <w:szCs w:val="32"/>
        </w:rPr>
      </w:pPr>
      <w:r>
        <w:rPr>
          <w:color w:val="000000"/>
          <w:sz w:val="32"/>
          <w:szCs w:val="32"/>
        </w:rPr>
        <w:t>Hol vraagt opnieuw het aanvangsuur van de competitiewedstrijden zaterdag te vervroegen naar 19.00 uur.</w:t>
      </w:r>
    </w:p>
    <w:p w:rsidR="00CD0CDF" w:rsidRDefault="00CD0CDF" w:rsidP="00CD0CDF">
      <w:pPr>
        <w:pStyle w:val="Lijstalinea"/>
        <w:rPr>
          <w:color w:val="000000"/>
          <w:sz w:val="32"/>
          <w:szCs w:val="32"/>
        </w:rPr>
      </w:pPr>
      <w:r>
        <w:rPr>
          <w:color w:val="000000"/>
          <w:sz w:val="32"/>
          <w:szCs w:val="32"/>
        </w:rPr>
        <w:t>De verwachte discussie dient zich aan tot de voorzitter, Gaston Verwimp, beslist deze materie onmiddellijk te beslechten met een stemming bij handopsteking.</w:t>
      </w:r>
    </w:p>
    <w:p w:rsidR="00CD0CDF" w:rsidRDefault="00CD0CDF" w:rsidP="00CD0CDF">
      <w:pPr>
        <w:pStyle w:val="Lijstalinea"/>
        <w:rPr>
          <w:color w:val="000000"/>
          <w:sz w:val="32"/>
          <w:szCs w:val="32"/>
        </w:rPr>
      </w:pPr>
      <w:r>
        <w:rPr>
          <w:color w:val="000000"/>
          <w:sz w:val="32"/>
          <w:szCs w:val="32"/>
        </w:rPr>
        <w:t>Na telling is de meerderheid gewonnen voor het behouden van de bestaande uren.</w:t>
      </w:r>
    </w:p>
    <w:p w:rsidR="00CD0CDF" w:rsidRDefault="00CD0CDF" w:rsidP="00CD0CDF">
      <w:pPr>
        <w:pStyle w:val="Lijstalinea"/>
        <w:numPr>
          <w:ilvl w:val="0"/>
          <w:numId w:val="10"/>
        </w:numPr>
        <w:rPr>
          <w:color w:val="000000"/>
          <w:sz w:val="32"/>
          <w:szCs w:val="32"/>
        </w:rPr>
      </w:pPr>
      <w:r>
        <w:rPr>
          <w:color w:val="000000"/>
          <w:sz w:val="32"/>
          <w:szCs w:val="32"/>
        </w:rPr>
        <w:t>Dubbel spelen (RPT)</w:t>
      </w:r>
    </w:p>
    <w:p w:rsidR="00CD0CDF" w:rsidRPr="00CD0CDF" w:rsidRDefault="00CD0CDF" w:rsidP="00CD0CDF">
      <w:pPr>
        <w:pStyle w:val="Lijstalinea"/>
        <w:rPr>
          <w:color w:val="000000"/>
          <w:sz w:val="32"/>
          <w:szCs w:val="32"/>
        </w:rPr>
      </w:pPr>
      <w:r>
        <w:rPr>
          <w:color w:val="000000"/>
          <w:sz w:val="32"/>
          <w:szCs w:val="32"/>
        </w:rPr>
        <w:t>Na een vraag van RPT, gesteld tijdens de competitie 2017/2018 om een speler van GBML te mogen aansluiten beslisten de bestuurders dat deze aansluiting volgens GBZA vzw niet mocht; volgens BGB vzw wel toegelaten is.</w:t>
      </w:r>
    </w:p>
    <w:p w:rsidR="00B71A55" w:rsidRDefault="00CD0CDF" w:rsidP="00CD0CDF">
      <w:pPr>
        <w:ind w:left="705"/>
        <w:rPr>
          <w:color w:val="000000"/>
          <w:sz w:val="32"/>
          <w:szCs w:val="32"/>
        </w:rPr>
      </w:pPr>
      <w:r>
        <w:rPr>
          <w:color w:val="000000"/>
          <w:sz w:val="32"/>
          <w:szCs w:val="32"/>
        </w:rPr>
        <w:t>Naar aanleiding van de tegenspraak in de reglementen besloten de bestuurders om het reglement BGB vzw toe te passen. (zie verslag vzw18/02)</w:t>
      </w:r>
    </w:p>
    <w:p w:rsidR="00CD0CDF" w:rsidRDefault="00CD0CDF" w:rsidP="00B71A55">
      <w:pPr>
        <w:rPr>
          <w:color w:val="000000"/>
          <w:sz w:val="32"/>
          <w:szCs w:val="32"/>
        </w:rPr>
      </w:pPr>
      <w:r>
        <w:rPr>
          <w:color w:val="000000"/>
          <w:sz w:val="32"/>
          <w:szCs w:val="32"/>
        </w:rPr>
        <w:tab/>
        <w:t>Later bleek er een precedent te zijn.</w:t>
      </w:r>
    </w:p>
    <w:p w:rsidR="00CD0CDF" w:rsidRDefault="00CD0CDF" w:rsidP="00696137">
      <w:pPr>
        <w:ind w:left="708"/>
        <w:rPr>
          <w:color w:val="000000"/>
          <w:sz w:val="32"/>
          <w:szCs w:val="32"/>
        </w:rPr>
      </w:pPr>
      <w:r>
        <w:rPr>
          <w:color w:val="000000"/>
          <w:sz w:val="32"/>
          <w:szCs w:val="32"/>
        </w:rPr>
        <w:t>De voorzitter besluit</w:t>
      </w:r>
      <w:r w:rsidR="00696137">
        <w:rPr>
          <w:color w:val="000000"/>
          <w:sz w:val="32"/>
          <w:szCs w:val="32"/>
        </w:rPr>
        <w:t xml:space="preserve"> dat de huishoudelijke reglemen</w:t>
      </w:r>
      <w:r>
        <w:rPr>
          <w:color w:val="000000"/>
          <w:sz w:val="32"/>
          <w:szCs w:val="32"/>
        </w:rPr>
        <w:t>t</w:t>
      </w:r>
      <w:r w:rsidR="00696137">
        <w:rPr>
          <w:color w:val="000000"/>
          <w:sz w:val="32"/>
          <w:szCs w:val="32"/>
        </w:rPr>
        <w:t>e</w:t>
      </w:r>
      <w:r>
        <w:rPr>
          <w:color w:val="000000"/>
          <w:sz w:val="32"/>
          <w:szCs w:val="32"/>
        </w:rPr>
        <w:t>n BGB vzw</w:t>
      </w:r>
      <w:r w:rsidR="00696137">
        <w:rPr>
          <w:color w:val="000000"/>
          <w:sz w:val="32"/>
          <w:szCs w:val="32"/>
        </w:rPr>
        <w:t xml:space="preserve"> voorrang hebben op de verbondsreglementen. </w:t>
      </w:r>
      <w:r w:rsidR="00696137" w:rsidRPr="00555B57">
        <w:rPr>
          <w:color w:val="000000"/>
          <w:sz w:val="32"/>
          <w:szCs w:val="32"/>
        </w:rPr>
        <w:t>GBZA vzw heeft dus haar reglement ter zake onmiddellijk aangepast.</w:t>
      </w:r>
    </w:p>
    <w:p w:rsidR="00696137" w:rsidRDefault="00696137" w:rsidP="00696137">
      <w:pPr>
        <w:ind w:left="360"/>
        <w:rPr>
          <w:color w:val="000000"/>
          <w:sz w:val="32"/>
          <w:szCs w:val="32"/>
        </w:rPr>
      </w:pPr>
      <w:r>
        <w:rPr>
          <w:color w:val="000000"/>
          <w:sz w:val="32"/>
          <w:szCs w:val="32"/>
        </w:rPr>
        <w:t>Voor de volgende seizoenen is dubbel spelen op één en dezelfde dag toegelaten, maar GBZA vzw is hier geen voorstander van en hoopt dat de clubverantwoordelijke geen speler aansluit, die dubbel speelt.</w:t>
      </w:r>
    </w:p>
    <w:p w:rsidR="00B71A55" w:rsidRPr="007F465A" w:rsidRDefault="00B71A55" w:rsidP="00B71A55">
      <w:pPr>
        <w:pStyle w:val="Lijstalinea"/>
        <w:numPr>
          <w:ilvl w:val="0"/>
          <w:numId w:val="8"/>
        </w:numPr>
        <w:rPr>
          <w:b/>
          <w:color w:val="000000"/>
          <w:sz w:val="32"/>
          <w:szCs w:val="32"/>
        </w:rPr>
      </w:pPr>
      <w:r w:rsidRPr="007F465A">
        <w:rPr>
          <w:b/>
          <w:color w:val="000000"/>
          <w:sz w:val="32"/>
          <w:szCs w:val="32"/>
        </w:rPr>
        <w:t>Rondvraag</w:t>
      </w:r>
    </w:p>
    <w:p w:rsidR="00696137" w:rsidRDefault="00696137" w:rsidP="007F465A">
      <w:pPr>
        <w:ind w:firstLine="360"/>
        <w:rPr>
          <w:color w:val="000000"/>
          <w:sz w:val="32"/>
          <w:szCs w:val="32"/>
        </w:rPr>
      </w:pPr>
      <w:r>
        <w:rPr>
          <w:color w:val="000000"/>
          <w:sz w:val="32"/>
          <w:szCs w:val="32"/>
        </w:rPr>
        <w:t>Bij de rondvraag werden volgende thema</w:t>
      </w:r>
      <w:r w:rsidR="002B041C">
        <w:rPr>
          <w:color w:val="000000"/>
          <w:sz w:val="32"/>
          <w:szCs w:val="32"/>
        </w:rPr>
        <w:t>’</w:t>
      </w:r>
      <w:r>
        <w:rPr>
          <w:color w:val="000000"/>
          <w:sz w:val="32"/>
          <w:szCs w:val="32"/>
        </w:rPr>
        <w:t>s behandeld</w:t>
      </w:r>
      <w:r w:rsidR="002B041C">
        <w:rPr>
          <w:color w:val="000000"/>
          <w:sz w:val="32"/>
          <w:szCs w:val="32"/>
        </w:rPr>
        <w:t xml:space="preserve"> </w:t>
      </w:r>
      <w:r>
        <w:rPr>
          <w:color w:val="000000"/>
          <w:sz w:val="32"/>
          <w:szCs w:val="32"/>
        </w:rPr>
        <w:t>:</w:t>
      </w:r>
    </w:p>
    <w:p w:rsidR="00286D0B" w:rsidRDefault="00696137" w:rsidP="00286D0B">
      <w:pPr>
        <w:ind w:firstLine="708"/>
        <w:rPr>
          <w:color w:val="000000"/>
          <w:sz w:val="32"/>
          <w:szCs w:val="32"/>
        </w:rPr>
      </w:pPr>
      <w:r>
        <w:rPr>
          <w:color w:val="000000"/>
          <w:sz w:val="32"/>
          <w:szCs w:val="32"/>
        </w:rPr>
        <w:t>GVR</w:t>
      </w:r>
      <w:r>
        <w:rPr>
          <w:color w:val="000000"/>
          <w:sz w:val="32"/>
          <w:szCs w:val="32"/>
        </w:rPr>
        <w:tab/>
      </w:r>
      <w:r w:rsidR="00AC79EA">
        <w:rPr>
          <w:color w:val="000000"/>
          <w:sz w:val="32"/>
          <w:szCs w:val="32"/>
        </w:rPr>
        <w:t xml:space="preserve">: </w:t>
      </w:r>
      <w:r w:rsidR="00286D0B">
        <w:rPr>
          <w:color w:val="000000"/>
          <w:sz w:val="32"/>
          <w:szCs w:val="32"/>
        </w:rPr>
        <w:tab/>
      </w:r>
      <w:r w:rsidR="00AC79EA">
        <w:rPr>
          <w:color w:val="000000"/>
          <w:sz w:val="32"/>
          <w:szCs w:val="32"/>
        </w:rPr>
        <w:t>K</w:t>
      </w:r>
      <w:r>
        <w:rPr>
          <w:color w:val="000000"/>
          <w:sz w:val="32"/>
          <w:szCs w:val="32"/>
        </w:rPr>
        <w:t xml:space="preserve">an men niet terug naar de clubnaam GERMINAL </w:t>
      </w:r>
    </w:p>
    <w:p w:rsidR="002B041C" w:rsidRDefault="00696137" w:rsidP="00286D0B">
      <w:pPr>
        <w:ind w:left="1416" w:firstLine="708"/>
        <w:rPr>
          <w:color w:val="000000"/>
          <w:sz w:val="32"/>
          <w:szCs w:val="32"/>
        </w:rPr>
      </w:pPr>
      <w:r>
        <w:rPr>
          <w:color w:val="000000"/>
          <w:sz w:val="32"/>
          <w:szCs w:val="32"/>
        </w:rPr>
        <w:t>zonder kosten</w:t>
      </w:r>
      <w:r w:rsidR="00CA61E4">
        <w:rPr>
          <w:color w:val="000000"/>
          <w:sz w:val="32"/>
          <w:szCs w:val="32"/>
        </w:rPr>
        <w:t xml:space="preserve"> </w:t>
      </w:r>
      <w:r>
        <w:rPr>
          <w:color w:val="000000"/>
          <w:sz w:val="32"/>
          <w:szCs w:val="32"/>
        </w:rPr>
        <w:t>?</w:t>
      </w:r>
    </w:p>
    <w:p w:rsidR="00696137" w:rsidRDefault="00696137" w:rsidP="002B041C">
      <w:pPr>
        <w:ind w:left="708" w:firstLine="708"/>
        <w:rPr>
          <w:color w:val="000000"/>
          <w:sz w:val="32"/>
          <w:szCs w:val="32"/>
        </w:rPr>
      </w:pPr>
      <w:r>
        <w:rPr>
          <w:color w:val="000000"/>
          <w:sz w:val="32"/>
          <w:szCs w:val="32"/>
        </w:rPr>
        <w:t xml:space="preserve">De heer Van </w:t>
      </w:r>
      <w:proofErr w:type="spellStart"/>
      <w:r>
        <w:rPr>
          <w:color w:val="000000"/>
          <w:sz w:val="32"/>
          <w:szCs w:val="32"/>
        </w:rPr>
        <w:t>Genechten</w:t>
      </w:r>
      <w:proofErr w:type="spellEnd"/>
      <w:r>
        <w:rPr>
          <w:color w:val="000000"/>
          <w:sz w:val="32"/>
          <w:szCs w:val="32"/>
        </w:rPr>
        <w:t xml:space="preserve"> zal de nationale kaarthouder contacteren.</w:t>
      </w:r>
    </w:p>
    <w:p w:rsidR="00696137" w:rsidRDefault="00696137" w:rsidP="00696137">
      <w:pPr>
        <w:ind w:left="708"/>
        <w:rPr>
          <w:color w:val="000000"/>
          <w:sz w:val="32"/>
          <w:szCs w:val="32"/>
        </w:rPr>
      </w:pPr>
    </w:p>
    <w:p w:rsidR="00696137" w:rsidRDefault="00411503" w:rsidP="002B041C">
      <w:pPr>
        <w:ind w:left="2124" w:hanging="1416"/>
        <w:rPr>
          <w:color w:val="000000"/>
          <w:sz w:val="32"/>
          <w:szCs w:val="32"/>
        </w:rPr>
      </w:pPr>
      <w:r>
        <w:rPr>
          <w:color w:val="000000"/>
          <w:sz w:val="32"/>
          <w:szCs w:val="32"/>
        </w:rPr>
        <w:lastRenderedPageBreak/>
        <w:t>BAB</w:t>
      </w:r>
      <w:r w:rsidR="00AC79EA">
        <w:rPr>
          <w:color w:val="000000"/>
          <w:sz w:val="32"/>
          <w:szCs w:val="32"/>
        </w:rPr>
        <w:t xml:space="preserve"> :</w:t>
      </w:r>
      <w:r w:rsidR="00AC79EA">
        <w:rPr>
          <w:color w:val="000000"/>
          <w:sz w:val="32"/>
          <w:szCs w:val="32"/>
        </w:rPr>
        <w:tab/>
      </w:r>
      <w:r w:rsidR="00696137">
        <w:rPr>
          <w:color w:val="000000"/>
          <w:sz w:val="32"/>
          <w:szCs w:val="32"/>
        </w:rPr>
        <w:t>heeft een probleem met het overladen programma van de kampioenschappen, vooral de reeksen A en Open.</w:t>
      </w:r>
    </w:p>
    <w:p w:rsidR="00696137" w:rsidRDefault="00696137" w:rsidP="00286D0B">
      <w:pPr>
        <w:ind w:left="1416"/>
        <w:rPr>
          <w:color w:val="000000"/>
          <w:sz w:val="32"/>
          <w:szCs w:val="32"/>
        </w:rPr>
      </w:pPr>
      <w:r>
        <w:rPr>
          <w:color w:val="000000"/>
          <w:sz w:val="32"/>
          <w:szCs w:val="32"/>
        </w:rPr>
        <w:t xml:space="preserve">Dit probleem werd door de bestuurders </w:t>
      </w:r>
      <w:r w:rsidR="00555B57">
        <w:rPr>
          <w:color w:val="000000"/>
          <w:sz w:val="32"/>
          <w:szCs w:val="32"/>
        </w:rPr>
        <w:t>al</w:t>
      </w:r>
      <w:r>
        <w:rPr>
          <w:color w:val="000000"/>
          <w:sz w:val="32"/>
          <w:szCs w:val="32"/>
        </w:rPr>
        <w:t xml:space="preserve"> besproken tijdens vorige vergadering van de raad van bestuur.</w:t>
      </w:r>
    </w:p>
    <w:p w:rsidR="00696137" w:rsidRDefault="00696137" w:rsidP="00286D0B">
      <w:pPr>
        <w:ind w:left="1416"/>
        <w:rPr>
          <w:color w:val="000000"/>
          <w:sz w:val="32"/>
          <w:szCs w:val="32"/>
        </w:rPr>
      </w:pPr>
      <w:r>
        <w:rPr>
          <w:color w:val="000000"/>
          <w:sz w:val="32"/>
          <w:szCs w:val="32"/>
        </w:rPr>
        <w:t>Voor seizoen 2018/2019 zal er één dag meer beschikbaar zijn, zodat het programma kan aang</w:t>
      </w:r>
      <w:r w:rsidR="00411503">
        <w:rPr>
          <w:color w:val="000000"/>
          <w:sz w:val="32"/>
          <w:szCs w:val="32"/>
        </w:rPr>
        <w:t>e</w:t>
      </w:r>
      <w:r>
        <w:rPr>
          <w:color w:val="000000"/>
          <w:sz w:val="32"/>
          <w:szCs w:val="32"/>
        </w:rPr>
        <w:t xml:space="preserve">past worden. </w:t>
      </w:r>
    </w:p>
    <w:p w:rsidR="00411503" w:rsidRDefault="00555B57" w:rsidP="00696137">
      <w:pPr>
        <w:ind w:left="708"/>
        <w:rPr>
          <w:color w:val="000000"/>
          <w:sz w:val="32"/>
          <w:szCs w:val="32"/>
        </w:rPr>
      </w:pPr>
      <w:r>
        <w:rPr>
          <w:color w:val="000000"/>
          <w:sz w:val="32"/>
          <w:szCs w:val="32"/>
        </w:rPr>
        <w:t>ELD</w:t>
      </w:r>
      <w:r w:rsidR="00286D0B">
        <w:rPr>
          <w:color w:val="000000"/>
          <w:sz w:val="32"/>
          <w:szCs w:val="32"/>
        </w:rPr>
        <w:t xml:space="preserve"> :</w:t>
      </w:r>
      <w:r>
        <w:rPr>
          <w:color w:val="000000"/>
          <w:sz w:val="32"/>
          <w:szCs w:val="32"/>
        </w:rPr>
        <w:tab/>
        <w:t>Deze club gaat na 32 jaar met dezelfde spelers in ontbinding.</w:t>
      </w:r>
    </w:p>
    <w:p w:rsidR="00555B57" w:rsidRDefault="00555B57" w:rsidP="00286D0B">
      <w:pPr>
        <w:ind w:left="1416" w:firstLine="708"/>
        <w:rPr>
          <w:color w:val="000000"/>
          <w:sz w:val="32"/>
          <w:szCs w:val="32"/>
        </w:rPr>
      </w:pPr>
      <w:r>
        <w:rPr>
          <w:color w:val="000000"/>
          <w:sz w:val="32"/>
          <w:szCs w:val="32"/>
        </w:rPr>
        <w:t>Een van de oudste club van ex GBFA verdwijnt.</w:t>
      </w:r>
    </w:p>
    <w:p w:rsidR="00286D0B" w:rsidRDefault="00555B57" w:rsidP="00286D0B">
      <w:pPr>
        <w:ind w:firstLine="708"/>
        <w:rPr>
          <w:color w:val="000000"/>
          <w:sz w:val="32"/>
          <w:szCs w:val="32"/>
        </w:rPr>
      </w:pPr>
      <w:r>
        <w:rPr>
          <w:color w:val="000000"/>
          <w:sz w:val="32"/>
          <w:szCs w:val="32"/>
        </w:rPr>
        <w:t>DSV</w:t>
      </w:r>
      <w:r>
        <w:rPr>
          <w:color w:val="000000"/>
          <w:sz w:val="32"/>
          <w:szCs w:val="32"/>
        </w:rPr>
        <w:tab/>
      </w:r>
      <w:r w:rsidR="00286D0B">
        <w:rPr>
          <w:color w:val="000000"/>
          <w:sz w:val="32"/>
          <w:szCs w:val="32"/>
        </w:rPr>
        <w:t>:</w:t>
      </w:r>
      <w:r>
        <w:rPr>
          <w:color w:val="000000"/>
          <w:sz w:val="32"/>
          <w:szCs w:val="32"/>
        </w:rPr>
        <w:tab/>
        <w:t xml:space="preserve">Gelet op de duur van de competitiewedstrijden: </w:t>
      </w:r>
    </w:p>
    <w:p w:rsidR="00555B57" w:rsidRDefault="00555B57" w:rsidP="00286D0B">
      <w:pPr>
        <w:ind w:left="1416" w:firstLine="708"/>
        <w:rPr>
          <w:color w:val="000000"/>
          <w:sz w:val="32"/>
          <w:szCs w:val="32"/>
        </w:rPr>
      </w:pPr>
      <w:r>
        <w:rPr>
          <w:color w:val="000000"/>
          <w:sz w:val="32"/>
          <w:szCs w:val="32"/>
        </w:rPr>
        <w:t>waarom niet spelen met ploegen van 5</w:t>
      </w:r>
      <w:r w:rsidR="00CA61E4">
        <w:rPr>
          <w:color w:val="000000"/>
          <w:sz w:val="32"/>
          <w:szCs w:val="32"/>
        </w:rPr>
        <w:t xml:space="preserve"> </w:t>
      </w:r>
      <w:r>
        <w:rPr>
          <w:color w:val="000000"/>
          <w:sz w:val="32"/>
          <w:szCs w:val="32"/>
        </w:rPr>
        <w:t>?</w:t>
      </w:r>
    </w:p>
    <w:p w:rsidR="00555B57" w:rsidRDefault="00555B57" w:rsidP="00286D0B">
      <w:pPr>
        <w:ind w:left="708" w:firstLine="708"/>
        <w:rPr>
          <w:color w:val="000000"/>
          <w:sz w:val="32"/>
          <w:szCs w:val="32"/>
        </w:rPr>
      </w:pPr>
      <w:r>
        <w:rPr>
          <w:color w:val="000000"/>
          <w:sz w:val="32"/>
          <w:szCs w:val="32"/>
        </w:rPr>
        <w:t>Tegenvoorstel secretaris: spelen zonder belle.</w:t>
      </w:r>
    </w:p>
    <w:p w:rsidR="00286D0B" w:rsidRDefault="00555B57" w:rsidP="00286D0B">
      <w:pPr>
        <w:ind w:left="708" w:firstLine="708"/>
        <w:rPr>
          <w:color w:val="000000"/>
          <w:sz w:val="32"/>
          <w:szCs w:val="32"/>
        </w:rPr>
      </w:pPr>
      <w:r>
        <w:rPr>
          <w:color w:val="000000"/>
          <w:sz w:val="32"/>
          <w:szCs w:val="32"/>
        </w:rPr>
        <w:t xml:space="preserve">De vergadering besluit dat hierover dient nagedacht te worden. </w:t>
      </w:r>
    </w:p>
    <w:p w:rsidR="00555B57" w:rsidRDefault="00555B57" w:rsidP="00286D0B">
      <w:pPr>
        <w:ind w:left="708" w:firstLine="708"/>
        <w:rPr>
          <w:color w:val="000000"/>
          <w:sz w:val="32"/>
          <w:szCs w:val="32"/>
        </w:rPr>
      </w:pPr>
      <w:r>
        <w:rPr>
          <w:color w:val="000000"/>
          <w:sz w:val="32"/>
          <w:szCs w:val="32"/>
        </w:rPr>
        <w:t>Zal later zeker hernomen worden.</w:t>
      </w:r>
    </w:p>
    <w:p w:rsidR="00EC02F3" w:rsidRDefault="00EC02F3" w:rsidP="00EC02F3">
      <w:pPr>
        <w:rPr>
          <w:color w:val="000000"/>
          <w:sz w:val="32"/>
          <w:szCs w:val="32"/>
        </w:rPr>
      </w:pPr>
    </w:p>
    <w:p w:rsidR="00555B57" w:rsidRDefault="00555B57" w:rsidP="00EC02F3">
      <w:pPr>
        <w:ind w:firstLine="708"/>
        <w:rPr>
          <w:color w:val="000000"/>
          <w:sz w:val="32"/>
          <w:szCs w:val="32"/>
        </w:rPr>
      </w:pPr>
      <w:r>
        <w:rPr>
          <w:color w:val="000000"/>
          <w:sz w:val="32"/>
          <w:szCs w:val="32"/>
        </w:rPr>
        <w:t>De voorzitter beëindigt de vergadering om 22.25 uur.</w:t>
      </w:r>
    </w:p>
    <w:p w:rsidR="00555B57" w:rsidRDefault="00555B57" w:rsidP="00696137">
      <w:pPr>
        <w:ind w:left="708"/>
        <w:rPr>
          <w:color w:val="000000"/>
          <w:sz w:val="32"/>
          <w:szCs w:val="32"/>
        </w:rPr>
      </w:pPr>
      <w:r>
        <w:rPr>
          <w:color w:val="000000"/>
          <w:sz w:val="32"/>
          <w:szCs w:val="32"/>
        </w:rPr>
        <w:t>Hij wenst alle aanwezigen een veilige thuiskomst.</w:t>
      </w:r>
    </w:p>
    <w:p w:rsidR="00555B57" w:rsidRDefault="00555B57" w:rsidP="00696137">
      <w:pPr>
        <w:ind w:left="708"/>
        <w:rPr>
          <w:color w:val="000000"/>
          <w:sz w:val="32"/>
          <w:szCs w:val="32"/>
        </w:rPr>
      </w:pPr>
    </w:p>
    <w:p w:rsidR="00555B57" w:rsidRDefault="00555B57" w:rsidP="00696137">
      <w:pPr>
        <w:ind w:left="708"/>
        <w:rPr>
          <w:color w:val="000000"/>
          <w:sz w:val="32"/>
          <w:szCs w:val="32"/>
        </w:rPr>
      </w:pPr>
    </w:p>
    <w:p w:rsidR="00555B57" w:rsidRDefault="00555B57" w:rsidP="00696137">
      <w:pPr>
        <w:ind w:left="708"/>
        <w:rPr>
          <w:color w:val="000000"/>
          <w:sz w:val="32"/>
          <w:szCs w:val="32"/>
        </w:rPr>
      </w:pPr>
    </w:p>
    <w:p w:rsidR="00555B57" w:rsidRDefault="00555B57" w:rsidP="00696137">
      <w:pPr>
        <w:ind w:left="708"/>
        <w:rPr>
          <w:color w:val="000000"/>
          <w:sz w:val="32"/>
          <w:szCs w:val="32"/>
        </w:rPr>
      </w:pPr>
    </w:p>
    <w:p w:rsidR="00AA73BA" w:rsidRDefault="00AA73BA" w:rsidP="00555B57">
      <w:pPr>
        <w:ind w:left="708"/>
        <w:jc w:val="center"/>
        <w:rPr>
          <w:color w:val="000000"/>
          <w:sz w:val="32"/>
          <w:szCs w:val="32"/>
        </w:rPr>
      </w:pPr>
    </w:p>
    <w:p w:rsidR="00AA73BA" w:rsidRDefault="00AA73BA" w:rsidP="00555B57">
      <w:pPr>
        <w:ind w:left="708"/>
        <w:jc w:val="center"/>
        <w:rPr>
          <w:color w:val="000000"/>
          <w:sz w:val="32"/>
          <w:szCs w:val="32"/>
        </w:rPr>
      </w:pPr>
    </w:p>
    <w:p w:rsidR="00AA73BA" w:rsidRDefault="00AA73BA" w:rsidP="00555B57">
      <w:pPr>
        <w:ind w:left="708"/>
        <w:jc w:val="center"/>
        <w:rPr>
          <w:color w:val="000000"/>
          <w:sz w:val="32"/>
          <w:szCs w:val="32"/>
        </w:rPr>
      </w:pPr>
    </w:p>
    <w:p w:rsidR="00555B57" w:rsidRDefault="00555B57" w:rsidP="00555B57">
      <w:pPr>
        <w:ind w:left="708"/>
        <w:jc w:val="center"/>
        <w:rPr>
          <w:color w:val="000000"/>
          <w:sz w:val="32"/>
          <w:szCs w:val="32"/>
        </w:rPr>
      </w:pPr>
      <w:r>
        <w:rPr>
          <w:color w:val="000000"/>
          <w:sz w:val="32"/>
          <w:szCs w:val="32"/>
        </w:rPr>
        <w:t>VOOR AKKOORD</w:t>
      </w:r>
    </w:p>
    <w:p w:rsidR="00555B57" w:rsidRDefault="00555B57" w:rsidP="00555B57">
      <w:pPr>
        <w:ind w:left="708"/>
        <w:jc w:val="center"/>
        <w:rPr>
          <w:color w:val="000000"/>
          <w:sz w:val="32"/>
          <w:szCs w:val="32"/>
        </w:rPr>
      </w:pPr>
      <w:r>
        <w:rPr>
          <w:color w:val="000000"/>
          <w:sz w:val="32"/>
          <w:szCs w:val="32"/>
        </w:rPr>
        <w:t>In opdracht</w:t>
      </w:r>
    </w:p>
    <w:p w:rsidR="00555B57" w:rsidRDefault="00555B57" w:rsidP="00555B57">
      <w:pPr>
        <w:ind w:left="708"/>
        <w:jc w:val="center"/>
        <w:rPr>
          <w:color w:val="000000"/>
          <w:sz w:val="32"/>
          <w:szCs w:val="32"/>
        </w:rPr>
      </w:pPr>
    </w:p>
    <w:p w:rsidR="00555B57" w:rsidRDefault="00555B57" w:rsidP="00555B57">
      <w:pPr>
        <w:ind w:left="708"/>
        <w:jc w:val="center"/>
        <w:rPr>
          <w:color w:val="000000"/>
          <w:sz w:val="32"/>
          <w:szCs w:val="32"/>
        </w:rPr>
      </w:pPr>
      <w:r>
        <w:rPr>
          <w:color w:val="000000"/>
          <w:sz w:val="32"/>
          <w:szCs w:val="32"/>
        </w:rPr>
        <w:t>Laurent (Willy) Hermans</w:t>
      </w:r>
    </w:p>
    <w:p w:rsidR="00555B57" w:rsidRPr="00696137" w:rsidRDefault="00555B57" w:rsidP="00555B57">
      <w:pPr>
        <w:ind w:left="708"/>
        <w:jc w:val="center"/>
        <w:rPr>
          <w:color w:val="000000"/>
          <w:sz w:val="32"/>
          <w:szCs w:val="32"/>
        </w:rPr>
      </w:pPr>
      <w:r>
        <w:rPr>
          <w:color w:val="000000"/>
          <w:sz w:val="32"/>
          <w:szCs w:val="32"/>
        </w:rPr>
        <w:t>Secretaris</w:t>
      </w:r>
    </w:p>
    <w:p w:rsidR="00696137" w:rsidRDefault="00696137" w:rsidP="00696137">
      <w:pPr>
        <w:rPr>
          <w:color w:val="000000"/>
          <w:sz w:val="32"/>
          <w:szCs w:val="32"/>
        </w:rPr>
      </w:pPr>
    </w:p>
    <w:p w:rsidR="00696137" w:rsidRPr="00696137" w:rsidRDefault="00696137" w:rsidP="00696137">
      <w:pPr>
        <w:rPr>
          <w:color w:val="000000"/>
          <w:sz w:val="32"/>
          <w:szCs w:val="32"/>
        </w:rPr>
        <w:sectPr w:rsidR="00696137" w:rsidRPr="00696137" w:rsidSect="00331110">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680" w:left="851" w:header="567" w:footer="0" w:gutter="0"/>
          <w:cols w:space="708"/>
          <w:docGrid w:linePitch="360"/>
        </w:sectPr>
      </w:pPr>
    </w:p>
    <w:p w:rsidR="000A3829" w:rsidRDefault="000A3829" w:rsidP="00AA73BA">
      <w:pPr>
        <w:ind w:firstLine="708"/>
        <w:rPr>
          <w:color w:val="000000"/>
        </w:rPr>
      </w:pPr>
    </w:p>
    <w:sectPr w:rsidR="000A3829" w:rsidSect="00331110">
      <w:pgSz w:w="11906" w:h="16838" w:code="9"/>
      <w:pgMar w:top="284" w:right="567" w:bottom="680"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C1" w:rsidRDefault="00A279C1">
      <w:r>
        <w:separator/>
      </w:r>
    </w:p>
  </w:endnote>
  <w:endnote w:type="continuationSeparator" w:id="0">
    <w:p w:rsidR="00A279C1" w:rsidRDefault="00A27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820B74">
    <w:pPr>
      <w:pStyle w:val="Voettekst"/>
      <w:framePr w:wrap="around" w:vAnchor="text" w:hAnchor="margin" w:xAlign="center" w:y="1"/>
      <w:rPr>
        <w:rStyle w:val="Paginanummer"/>
      </w:rPr>
    </w:pPr>
    <w:r>
      <w:rPr>
        <w:rStyle w:val="Paginanummer"/>
      </w:rPr>
      <w:fldChar w:fldCharType="begin"/>
    </w:r>
    <w:r w:rsidR="007E1AF6">
      <w:rPr>
        <w:rStyle w:val="Paginanummer"/>
      </w:rPr>
      <w:instrText xml:space="preserve">PAGE  </w:instrText>
    </w:r>
    <w:r>
      <w:rPr>
        <w:rStyle w:val="Paginanummer"/>
      </w:rPr>
      <w:fldChar w:fldCharType="separate"/>
    </w:r>
    <w:r w:rsidR="007E1AF6">
      <w:rPr>
        <w:rStyle w:val="Paginanummer"/>
        <w:noProof/>
      </w:rPr>
      <w:t>2</w:t>
    </w:r>
    <w:r>
      <w:rPr>
        <w:rStyle w:val="Paginanummer"/>
      </w:rPr>
      <w:fldChar w:fldCharType="end"/>
    </w:r>
  </w:p>
  <w:p w:rsidR="007E1AF6" w:rsidRDefault="007E1AF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648341"/>
      <w:docPartObj>
        <w:docPartGallery w:val="Page Numbers (Bottom of Page)"/>
        <w:docPartUnique/>
      </w:docPartObj>
    </w:sdtPr>
    <w:sdtContent>
      <w:bookmarkStart w:id="0" w:name="_GoBack" w:displacedByCustomXml="prev"/>
      <w:bookmarkEnd w:id="0" w:displacedByCustomXml="prev"/>
      <w:p w:rsidR="00AA73BA" w:rsidRDefault="00820B74">
        <w:pPr>
          <w:pStyle w:val="Voettekst"/>
          <w:jc w:val="center"/>
        </w:pPr>
        <w:r>
          <w:fldChar w:fldCharType="begin"/>
        </w:r>
        <w:r w:rsidR="00AA73BA">
          <w:instrText>PAGE   \* MERGEFORMAT</w:instrText>
        </w:r>
        <w:r>
          <w:fldChar w:fldCharType="separate"/>
        </w:r>
        <w:r w:rsidR="00EC02F3">
          <w:rPr>
            <w:noProof/>
          </w:rPr>
          <w:t>1</w:t>
        </w:r>
        <w:r>
          <w:fldChar w:fldCharType="end"/>
        </w:r>
      </w:p>
    </w:sdtContent>
  </w:sdt>
  <w:p w:rsidR="007E1AF6" w:rsidRDefault="007E1AF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19" w:rsidRDefault="005A731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C1" w:rsidRDefault="00A279C1">
      <w:r>
        <w:separator/>
      </w:r>
    </w:p>
  </w:footnote>
  <w:footnote w:type="continuationSeparator" w:id="0">
    <w:p w:rsidR="00A279C1" w:rsidRDefault="00A27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820B74">
    <w:pPr>
      <w:pStyle w:val="Koptekst"/>
      <w:ind w:firstLine="1416"/>
      <w:jc w:val="center"/>
      <w:rPr>
        <w:b/>
        <w:bCs/>
      </w:rPr>
    </w:pPr>
    <w:r w:rsidRPr="00820B74">
      <w:rPr>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9pt;margin-top:3.85pt;width:153pt;height:1in;z-index:251657216">
          <v:imagedata r:id="rId1" o:title=""/>
        </v:shape>
        <o:OLEObject Type="Embed" ProgID="Word.Picture.8" ShapeID="_x0000_s2059" DrawAspect="Content" ObjectID="_1582792174" r:id="rId2"/>
      </w:pict>
    </w:r>
    <w:r w:rsidR="007E1AF6">
      <w:rPr>
        <w:b/>
        <w:bCs/>
      </w:rPr>
      <w:t xml:space="preserve">           </w:t>
    </w:r>
    <w:r w:rsidR="007E1AF6">
      <w:rPr>
        <w:b/>
        <w:bCs/>
      </w:rPr>
      <w:tab/>
      <w:t xml:space="preserve">           GOLFBILART FEDERATIE  AARSCHOT  vzw</w:t>
    </w:r>
  </w:p>
  <w:p w:rsidR="007E1AF6" w:rsidRDefault="007E1AF6">
    <w:pPr>
      <w:pStyle w:val="Koptekst"/>
      <w:jc w:val="center"/>
      <w:rPr>
        <w:b/>
        <w:bCs/>
      </w:rPr>
    </w:pPr>
    <w:r>
      <w:rPr>
        <w:b/>
        <w:bCs/>
      </w:rPr>
      <w:t xml:space="preserve">                                   </w:t>
    </w:r>
    <w:r>
      <w:rPr>
        <w:b/>
        <w:bCs/>
      </w:rPr>
      <w:tab/>
      <w:t xml:space="preserve">           Gerechtelijk Arrondissement : TURNHOUT</w:t>
    </w:r>
  </w:p>
  <w:p w:rsidR="007E1AF6" w:rsidRDefault="007E1AF6">
    <w:pPr>
      <w:pStyle w:val="Koptekst"/>
      <w:jc w:val="center"/>
      <w:rPr>
        <w:b/>
        <w:bCs/>
      </w:rPr>
    </w:pPr>
    <w:r>
      <w:rPr>
        <w:b/>
        <w:bCs/>
      </w:rPr>
      <w:tab/>
      <w:t xml:space="preserve">       Ondernemingsnummer : 0 447 360 436</w:t>
    </w:r>
  </w:p>
  <w:p w:rsidR="007E1AF6" w:rsidRDefault="007E1AF6">
    <w:pPr>
      <w:pStyle w:val="Koptekst"/>
      <w:jc w:val="center"/>
      <w:rPr>
        <w:b/>
        <w:bCs/>
        <w:szCs w:val="20"/>
        <w:lang w:val="nl-BE"/>
      </w:rPr>
    </w:pPr>
    <w:r>
      <w:rPr>
        <w:b/>
        <w:bCs/>
        <w:szCs w:val="20"/>
        <w:lang w:val="nl-BE"/>
      </w:rPr>
      <w:tab/>
      <w:t xml:space="preserve">    www.everyoneweb.be/gbfaarschot</w:t>
    </w:r>
  </w:p>
  <w:p w:rsidR="007E1AF6" w:rsidRDefault="007E1AF6">
    <w:pPr>
      <w:pStyle w:val="Koptekst"/>
      <w:jc w:val="center"/>
      <w:rPr>
        <w:b/>
        <w:bCs/>
      </w:rPr>
    </w:pPr>
    <w:r>
      <w:rPr>
        <w:b/>
        <w:bCs/>
      </w:rPr>
      <w:tab/>
      <w:t>Nummer Vereniging 659892</w:t>
    </w:r>
  </w:p>
  <w:p w:rsidR="007E1AF6" w:rsidRDefault="007E1AF6">
    <w:pPr>
      <w:pStyle w:val="Koptekst"/>
      <w:jc w:val="center"/>
      <w:rPr>
        <w:b/>
        <w:bCs/>
      </w:rPr>
    </w:pPr>
    <w:r>
      <w:rPr>
        <w:b/>
        <w:bCs/>
      </w:rPr>
      <w:tab/>
      <w:t>Telefoon : 016 – 56 34 00</w:t>
    </w:r>
  </w:p>
  <w:p w:rsidR="007E1AF6" w:rsidRDefault="007E1AF6">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Ramsel-Herselt</w:t>
    </w:r>
    <w:proofErr w:type="spellEnd"/>
    <w:r>
      <w:tab/>
      <w:t xml:space="preserve">             E-mail :  vzwgbfa@hotmail.com </w:t>
    </w:r>
  </w:p>
  <w:p w:rsidR="007E1AF6" w:rsidRDefault="007E1AF6">
    <w:pPr>
      <w:pStyle w:val="Voettekst"/>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F6" w:rsidRDefault="00505F8D">
    <w:pPr>
      <w:pStyle w:val="Koptekst"/>
      <w:ind w:firstLine="1416"/>
      <w:jc w:val="center"/>
      <w:rPr>
        <w:b/>
        <w:bCs/>
        <w:sz w:val="28"/>
        <w:szCs w:val="28"/>
      </w:rPr>
    </w:pPr>
    <w:r>
      <w:rPr>
        <w:noProof/>
        <w:lang w:val="nl-BE" w:eastAsia="nl-BE"/>
      </w:rPr>
      <w:drawing>
        <wp:anchor distT="0" distB="0" distL="114300" distR="114300" simplePos="0" relativeHeight="251658240" behindDoc="0" locked="0" layoutInCell="1" allowOverlap="1">
          <wp:simplePos x="0" y="0"/>
          <wp:positionH relativeFrom="column">
            <wp:posOffset>226695</wp:posOffset>
          </wp:positionH>
          <wp:positionV relativeFrom="paragraph">
            <wp:posOffset>48895</wp:posOffset>
          </wp:positionV>
          <wp:extent cx="1438275" cy="993140"/>
          <wp:effectExtent l="0" t="0" r="9525" b="0"/>
          <wp:wrapSquare wrapText="bothSides"/>
          <wp:docPr id="2" name="Afbeelding 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993140"/>
                  </a:xfrm>
                  <a:prstGeom prst="rect">
                    <a:avLst/>
                  </a:prstGeom>
                  <a:solidFill>
                    <a:srgbClr val="000000"/>
                  </a:solidFill>
                  <a:ln>
                    <a:noFill/>
                  </a:ln>
                </pic:spPr>
              </pic:pic>
            </a:graphicData>
          </a:graphic>
        </wp:anchor>
      </w:drawing>
    </w:r>
    <w:r w:rsidR="007E1AF6">
      <w:rPr>
        <w:b/>
        <w:bCs/>
        <w:sz w:val="28"/>
        <w:szCs w:val="28"/>
      </w:rPr>
      <w:t xml:space="preserve">             GOLFBILJART ZUIDERKEMPEN - AARSCHOT  vzw</w:t>
    </w:r>
  </w:p>
  <w:p w:rsidR="007E1AF6" w:rsidRDefault="007E1AF6">
    <w:pPr>
      <w:pStyle w:val="Koptekst"/>
      <w:jc w:val="center"/>
      <w:rPr>
        <w:b/>
        <w:bCs/>
      </w:rPr>
    </w:pPr>
    <w:r>
      <w:rPr>
        <w:b/>
        <w:bCs/>
      </w:rPr>
      <w:t xml:space="preserve">                                       Gerechtelijk Arrondissement : </w:t>
    </w:r>
    <w:r w:rsidR="005A7319">
      <w:rPr>
        <w:b/>
        <w:bCs/>
      </w:rPr>
      <w:t>ANTWERPEN</w:t>
    </w:r>
  </w:p>
  <w:p w:rsidR="007E1AF6" w:rsidRDefault="007E1AF6">
    <w:pPr>
      <w:pStyle w:val="Koptekst"/>
      <w:jc w:val="center"/>
      <w:rPr>
        <w:b/>
        <w:bCs/>
      </w:rPr>
    </w:pPr>
    <w:r>
      <w:rPr>
        <w:b/>
        <w:bCs/>
      </w:rPr>
      <w:t xml:space="preserve">                                     </w:t>
    </w:r>
    <w:r w:rsidR="005A7319">
      <w:rPr>
        <w:b/>
        <w:bCs/>
      </w:rPr>
      <w:t>( BTW)</w:t>
    </w:r>
    <w:r>
      <w:rPr>
        <w:b/>
        <w:bCs/>
      </w:rPr>
      <w:t xml:space="preserve">   Ondernemingsnummer :</w:t>
    </w:r>
    <w:r w:rsidR="005A7319">
      <w:rPr>
        <w:b/>
        <w:bCs/>
      </w:rPr>
      <w:t xml:space="preserve">(BE) </w:t>
    </w:r>
    <w:r>
      <w:rPr>
        <w:b/>
        <w:bCs/>
      </w:rPr>
      <w:t xml:space="preserve"> 0 447 360 436</w:t>
    </w:r>
  </w:p>
  <w:p w:rsidR="007E1AF6" w:rsidRDefault="007E1AF6">
    <w:pPr>
      <w:pStyle w:val="Koptekst"/>
      <w:jc w:val="center"/>
      <w:rPr>
        <w:b/>
        <w:bCs/>
        <w:szCs w:val="20"/>
        <w:lang w:val="nl-BE"/>
      </w:rPr>
    </w:pPr>
    <w:r>
      <w:rPr>
        <w:b/>
        <w:bCs/>
        <w:szCs w:val="20"/>
      </w:rPr>
      <w:t xml:space="preserve">                                       </w:t>
    </w:r>
    <w:r>
      <w:rPr>
        <w:b/>
        <w:bCs/>
        <w:szCs w:val="20"/>
        <w:lang w:val="nl-BE"/>
      </w:rPr>
      <w:t>www.gbzavzw.be</w:t>
    </w:r>
  </w:p>
  <w:p w:rsidR="007E1AF6" w:rsidRDefault="007E1AF6">
    <w:pPr>
      <w:pStyle w:val="Koptekst"/>
      <w:jc w:val="center"/>
      <w:rPr>
        <w:b/>
        <w:bCs/>
      </w:rPr>
    </w:pPr>
    <w:r>
      <w:rPr>
        <w:b/>
        <w:bCs/>
        <w:lang w:val="nl-BE"/>
      </w:rPr>
      <w:t xml:space="preserve">                                     </w:t>
    </w:r>
    <w:r>
      <w:rPr>
        <w:b/>
        <w:bCs/>
      </w:rPr>
      <w:t xml:space="preserve"> Telefoon :   016 / 56 34 00</w:t>
    </w:r>
  </w:p>
  <w:p w:rsidR="007E1AF6" w:rsidRDefault="007E1AF6">
    <w:pPr>
      <w:tabs>
        <w:tab w:val="left" w:pos="6315"/>
      </w:tabs>
    </w:pPr>
    <w:r>
      <w:t xml:space="preserve">                                                     Maatschappelijke zetel / Secretariaat : </w:t>
    </w:r>
    <w:r>
      <w:rPr>
        <w:noProof/>
        <w:sz w:val="20"/>
      </w:rPr>
      <w:t xml:space="preserve"> </w:t>
    </w:r>
    <w:r>
      <w:t xml:space="preserve">Hamerstraat 33,   2230 Herselt         </w:t>
    </w:r>
  </w:p>
  <w:p w:rsidR="007E1AF6" w:rsidRPr="00AC79EA" w:rsidRDefault="007E1AF6">
    <w:pPr>
      <w:tabs>
        <w:tab w:val="left" w:pos="6315"/>
      </w:tabs>
      <w:jc w:val="center"/>
      <w:rPr>
        <w:lang w:val="en-US"/>
      </w:rPr>
    </w:pPr>
    <w:r w:rsidRPr="0027100C">
      <w:rPr>
        <w:lang w:val="nl-BE"/>
      </w:rPr>
      <w:t xml:space="preserve">        </w:t>
    </w:r>
    <w:proofErr w:type="spellStart"/>
    <w:r w:rsidRPr="00AC79EA">
      <w:rPr>
        <w:lang w:val="en-US"/>
      </w:rPr>
      <w:t>Bankrekening</w:t>
    </w:r>
    <w:proofErr w:type="spellEnd"/>
    <w:r w:rsidRPr="00AC79EA">
      <w:rPr>
        <w:lang w:val="en-US"/>
      </w:rPr>
      <w:t xml:space="preserve"> :   BE29 8508 2840 6064            BIC :  SPAABE22  E-mail :  gbza.vzw@telenet.be</w:t>
    </w:r>
  </w:p>
  <w:p w:rsidR="007E1AF6" w:rsidRDefault="007E1AF6">
    <w:pPr>
      <w:pStyle w:val="Voettekst"/>
    </w:pP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19" w:rsidRDefault="005A731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6C12"/>
    <w:multiLevelType w:val="hybridMultilevel"/>
    <w:tmpl w:val="965CBC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0397241"/>
    <w:multiLevelType w:val="hybridMultilevel"/>
    <w:tmpl w:val="AEA0C9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8EF07FB"/>
    <w:multiLevelType w:val="hybridMultilevel"/>
    <w:tmpl w:val="018809A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B0C03BD"/>
    <w:multiLevelType w:val="hybridMultilevel"/>
    <w:tmpl w:val="0C52002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5D678D"/>
    <w:multiLevelType w:val="hybridMultilevel"/>
    <w:tmpl w:val="894CB88A"/>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B7F6DAE"/>
    <w:multiLevelType w:val="hybridMultilevel"/>
    <w:tmpl w:val="02283010"/>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6">
    <w:nsid w:val="5D1F33ED"/>
    <w:multiLevelType w:val="hybridMultilevel"/>
    <w:tmpl w:val="92646E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32661E5"/>
    <w:multiLevelType w:val="hybridMultilevel"/>
    <w:tmpl w:val="7BEC8F3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3B570F8"/>
    <w:multiLevelType w:val="hybridMultilevel"/>
    <w:tmpl w:val="8DF43876"/>
    <w:lvl w:ilvl="0" w:tplc="08130001">
      <w:start w:val="4"/>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CAD7426"/>
    <w:multiLevelType w:val="hybridMultilevel"/>
    <w:tmpl w:val="D3D62F26"/>
    <w:lvl w:ilvl="0" w:tplc="08130001">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834CF5"/>
    <w:rsid w:val="0004372E"/>
    <w:rsid w:val="000A3829"/>
    <w:rsid w:val="001C06E3"/>
    <w:rsid w:val="0027100C"/>
    <w:rsid w:val="00286D0B"/>
    <w:rsid w:val="002B041C"/>
    <w:rsid w:val="00331110"/>
    <w:rsid w:val="00411503"/>
    <w:rsid w:val="00427D54"/>
    <w:rsid w:val="004C4E05"/>
    <w:rsid w:val="00505F8D"/>
    <w:rsid w:val="00555B57"/>
    <w:rsid w:val="005A7319"/>
    <w:rsid w:val="00696137"/>
    <w:rsid w:val="00736736"/>
    <w:rsid w:val="00785827"/>
    <w:rsid w:val="007A091F"/>
    <w:rsid w:val="007E1AF6"/>
    <w:rsid w:val="007F465A"/>
    <w:rsid w:val="00820B74"/>
    <w:rsid w:val="00834CF5"/>
    <w:rsid w:val="00965137"/>
    <w:rsid w:val="00A279C1"/>
    <w:rsid w:val="00AA73BA"/>
    <w:rsid w:val="00AC79EA"/>
    <w:rsid w:val="00B3550C"/>
    <w:rsid w:val="00B411C3"/>
    <w:rsid w:val="00B71A55"/>
    <w:rsid w:val="00C17C60"/>
    <w:rsid w:val="00CA61E4"/>
    <w:rsid w:val="00CC29A3"/>
    <w:rsid w:val="00CD0CDF"/>
    <w:rsid w:val="00CE64DF"/>
    <w:rsid w:val="00D429E2"/>
    <w:rsid w:val="00E21F1D"/>
    <w:rsid w:val="00EC02F3"/>
    <w:rsid w:val="00EC12F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7C60"/>
    <w:rPr>
      <w:sz w:val="24"/>
      <w:szCs w:val="24"/>
      <w:lang w:val="nl-NL" w:eastAsia="nl-NL"/>
    </w:rPr>
  </w:style>
  <w:style w:type="paragraph" w:styleId="Kop1">
    <w:name w:val="heading 1"/>
    <w:basedOn w:val="Standaard"/>
    <w:next w:val="Standaard"/>
    <w:link w:val="Kop1Char"/>
    <w:qFormat/>
    <w:rsid w:val="00C17C60"/>
    <w:pPr>
      <w:keepNext/>
      <w:jc w:val="center"/>
      <w:outlineLvl w:val="0"/>
    </w:pPr>
    <w:rPr>
      <w:b/>
      <w:bCs/>
      <w:noProof/>
      <w:color w:val="000000"/>
    </w:rPr>
  </w:style>
  <w:style w:type="paragraph" w:styleId="Kop2">
    <w:name w:val="heading 2"/>
    <w:basedOn w:val="Standaard"/>
    <w:next w:val="Standaard"/>
    <w:qFormat/>
    <w:rsid w:val="00C17C60"/>
    <w:pPr>
      <w:keepNext/>
      <w:jc w:val="center"/>
      <w:outlineLvl w:val="1"/>
    </w:pPr>
    <w:rPr>
      <w:rFonts w:eastAsia="Arial Unicode MS"/>
      <w:b/>
      <w:bCs/>
      <w:color w:val="000000"/>
      <w:sz w:val="28"/>
    </w:rPr>
  </w:style>
  <w:style w:type="paragraph" w:styleId="Kop3">
    <w:name w:val="heading 3"/>
    <w:basedOn w:val="Standaard"/>
    <w:next w:val="Standaard"/>
    <w:qFormat/>
    <w:rsid w:val="00C17C60"/>
    <w:pPr>
      <w:keepNext/>
      <w:outlineLvl w:val="2"/>
    </w:pPr>
    <w:rPr>
      <w:rFonts w:eastAsia="Arial Unicode MS"/>
      <w:b/>
      <w:bCs/>
      <w:color w:val="000000"/>
      <w:sz w:val="28"/>
    </w:rPr>
  </w:style>
  <w:style w:type="paragraph" w:styleId="Kop4">
    <w:name w:val="heading 4"/>
    <w:basedOn w:val="Standaard"/>
    <w:next w:val="Standaard"/>
    <w:qFormat/>
    <w:rsid w:val="00C17C60"/>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C17C60"/>
    <w:pPr>
      <w:overflowPunct w:val="0"/>
      <w:adjustRightInd w:val="0"/>
      <w:ind w:left="360" w:right="360"/>
    </w:pPr>
    <w:rPr>
      <w:color w:val="C0C0C0"/>
      <w:kern w:val="28"/>
      <w:lang w:val="nl-NL" w:eastAsia="nl-NL"/>
    </w:rPr>
  </w:style>
  <w:style w:type="paragraph" w:styleId="Koptekst">
    <w:name w:val="header"/>
    <w:basedOn w:val="Standaard"/>
    <w:rsid w:val="00C17C60"/>
    <w:pPr>
      <w:tabs>
        <w:tab w:val="center" w:pos="4536"/>
        <w:tab w:val="right" w:pos="9072"/>
      </w:tabs>
    </w:pPr>
  </w:style>
  <w:style w:type="paragraph" w:styleId="Voettekst">
    <w:name w:val="footer"/>
    <w:basedOn w:val="Standaard"/>
    <w:link w:val="VoettekstChar"/>
    <w:uiPriority w:val="99"/>
    <w:rsid w:val="00C17C60"/>
    <w:pPr>
      <w:tabs>
        <w:tab w:val="center" w:pos="4536"/>
        <w:tab w:val="right" w:pos="9072"/>
      </w:tabs>
    </w:pPr>
  </w:style>
  <w:style w:type="character" w:styleId="Paginanummer">
    <w:name w:val="page number"/>
    <w:basedOn w:val="Standaardalinea-lettertype"/>
    <w:rsid w:val="00C17C60"/>
  </w:style>
  <w:style w:type="character" w:styleId="Hyperlink">
    <w:name w:val="Hyperlink"/>
    <w:rsid w:val="00C17C60"/>
    <w:rPr>
      <w:color w:val="0000FF"/>
      <w:u w:val="single"/>
    </w:rPr>
  </w:style>
  <w:style w:type="character" w:styleId="GevolgdeHyperlink">
    <w:name w:val="FollowedHyperlink"/>
    <w:rsid w:val="00C17C60"/>
    <w:rPr>
      <w:color w:val="800080"/>
      <w:u w:val="single"/>
    </w:rPr>
  </w:style>
  <w:style w:type="character" w:customStyle="1" w:styleId="Kop1Char">
    <w:name w:val="Kop 1 Char"/>
    <w:link w:val="Kop1"/>
    <w:rsid w:val="000A3829"/>
    <w:rPr>
      <w:b/>
      <w:bCs/>
      <w:noProof/>
      <w:color w:val="000000"/>
      <w:sz w:val="24"/>
      <w:szCs w:val="24"/>
      <w:lang w:val="nl-NL" w:eastAsia="nl-NL"/>
    </w:rPr>
  </w:style>
  <w:style w:type="table" w:styleId="Tabelraster">
    <w:name w:val="Table Grid"/>
    <w:basedOn w:val="Standaardtabel"/>
    <w:rsid w:val="00505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71A55"/>
    <w:pPr>
      <w:ind w:left="720"/>
      <w:contextualSpacing/>
    </w:pPr>
  </w:style>
  <w:style w:type="paragraph" w:styleId="Ballontekst">
    <w:name w:val="Balloon Text"/>
    <w:basedOn w:val="Standaard"/>
    <w:link w:val="BallontekstChar"/>
    <w:rsid w:val="00AA73BA"/>
    <w:rPr>
      <w:rFonts w:ascii="Tahoma" w:hAnsi="Tahoma" w:cs="Tahoma"/>
      <w:sz w:val="16"/>
      <w:szCs w:val="16"/>
    </w:rPr>
  </w:style>
  <w:style w:type="character" w:customStyle="1" w:styleId="BallontekstChar">
    <w:name w:val="Ballontekst Char"/>
    <w:basedOn w:val="Standaardalinea-lettertype"/>
    <w:link w:val="Ballontekst"/>
    <w:rsid w:val="00AA73BA"/>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AA73BA"/>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paragraph" w:styleId="Kop1">
    <w:name w:val="heading 1"/>
    <w:basedOn w:val="Standaard"/>
    <w:next w:val="Standaard"/>
    <w:link w:val="Kop1Char"/>
    <w:qFormat/>
    <w:pPr>
      <w:keepNext/>
      <w:jc w:val="center"/>
      <w:outlineLvl w:val="0"/>
    </w:pPr>
    <w:rPr>
      <w:b/>
      <w:bCs/>
      <w:noProof/>
      <w:color w:val="000000"/>
    </w:rPr>
  </w:style>
  <w:style w:type="paragraph" w:styleId="Kop2">
    <w:name w:val="heading 2"/>
    <w:basedOn w:val="Standaard"/>
    <w:next w:val="Standaard"/>
    <w:qFormat/>
    <w:pPr>
      <w:keepNext/>
      <w:jc w:val="center"/>
      <w:outlineLvl w:val="1"/>
    </w:pPr>
    <w:rPr>
      <w:rFonts w:eastAsia="Arial Unicode MS"/>
      <w:b/>
      <w:bCs/>
      <w:color w:val="000000"/>
      <w:sz w:val="28"/>
    </w:rPr>
  </w:style>
  <w:style w:type="paragraph" w:styleId="Kop3">
    <w:name w:val="heading 3"/>
    <w:basedOn w:val="Standaard"/>
    <w:next w:val="Standaard"/>
    <w:qFormat/>
    <w:pPr>
      <w:keepNext/>
      <w:outlineLvl w:val="2"/>
    </w:pPr>
    <w:rPr>
      <w:rFonts w:eastAsia="Arial Unicode MS"/>
      <w:b/>
      <w:bCs/>
      <w:color w:val="000000"/>
      <w:sz w:val="28"/>
    </w:rPr>
  </w:style>
  <w:style w:type="paragraph" w:styleId="Kop4">
    <w:name w:val="heading 4"/>
    <w:basedOn w:val="Standaard"/>
    <w:next w:val="Standaard"/>
    <w:qFormat/>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pPr>
      <w:overflowPunct w:val="0"/>
      <w:adjustRightInd w:val="0"/>
      <w:ind w:left="360" w:right="360"/>
    </w:pPr>
    <w:rPr>
      <w:color w:val="C0C0C0"/>
      <w:kern w:val="28"/>
      <w:lang w:val="nl-NL"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character" w:customStyle="1" w:styleId="Kop1Char">
    <w:name w:val="Kop 1 Char"/>
    <w:link w:val="Kop1"/>
    <w:rsid w:val="000A3829"/>
    <w:rPr>
      <w:b/>
      <w:bCs/>
      <w:noProof/>
      <w:color w:val="000000"/>
      <w:sz w:val="24"/>
      <w:szCs w:val="24"/>
      <w:lang w:val="nl-NL" w:eastAsia="nl-NL"/>
    </w:rPr>
  </w:style>
  <w:style w:type="table" w:styleId="Tabelraster">
    <w:name w:val="Table Grid"/>
    <w:basedOn w:val="Standaardtabel"/>
    <w:rsid w:val="00505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71A55"/>
    <w:pPr>
      <w:ind w:left="720"/>
      <w:contextualSpacing/>
    </w:pPr>
  </w:style>
  <w:style w:type="paragraph" w:styleId="Ballontekst">
    <w:name w:val="Balloon Text"/>
    <w:basedOn w:val="Standaard"/>
    <w:link w:val="BallontekstChar"/>
    <w:rsid w:val="00AA73BA"/>
    <w:rPr>
      <w:rFonts w:ascii="Tahoma" w:hAnsi="Tahoma" w:cs="Tahoma"/>
      <w:sz w:val="16"/>
      <w:szCs w:val="16"/>
    </w:rPr>
  </w:style>
  <w:style w:type="character" w:customStyle="1" w:styleId="BallontekstChar">
    <w:name w:val="Ballontekst Char"/>
    <w:basedOn w:val="Standaardalinea-lettertype"/>
    <w:link w:val="Ballontekst"/>
    <w:rsid w:val="00AA73BA"/>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AA73BA"/>
    <w:rPr>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258684077">
      <w:bodyDiv w:val="1"/>
      <w:marLeft w:val="0"/>
      <w:marRight w:val="0"/>
      <w:marTop w:val="0"/>
      <w:marBottom w:val="0"/>
      <w:divBdr>
        <w:top w:val="none" w:sz="0" w:space="0" w:color="auto"/>
        <w:left w:val="none" w:sz="0" w:space="0" w:color="auto"/>
        <w:bottom w:val="none" w:sz="0" w:space="0" w:color="auto"/>
        <w:right w:val="none" w:sz="0" w:space="0" w:color="auto"/>
      </w:divBdr>
    </w:div>
    <w:div w:id="673804222">
      <w:bodyDiv w:val="1"/>
      <w:marLeft w:val="0"/>
      <w:marRight w:val="0"/>
      <w:marTop w:val="0"/>
      <w:marBottom w:val="0"/>
      <w:divBdr>
        <w:top w:val="none" w:sz="0" w:space="0" w:color="auto"/>
        <w:left w:val="none" w:sz="0" w:space="0" w:color="auto"/>
        <w:bottom w:val="none" w:sz="0" w:space="0" w:color="auto"/>
        <w:right w:val="none" w:sz="0" w:space="0" w:color="auto"/>
      </w:divBdr>
    </w:div>
    <w:div w:id="16486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C495-7CB2-4F0A-8530-46FE4739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21</TotalTime>
  <Pages>4</Pages>
  <Words>586</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Joris Van Genechten</dc:creator>
  <cp:lastModifiedBy>Eigenaar</cp:lastModifiedBy>
  <cp:revision>6</cp:revision>
  <cp:lastPrinted>2018-03-16T13:40:00Z</cp:lastPrinted>
  <dcterms:created xsi:type="dcterms:W3CDTF">2018-03-15T13:12:00Z</dcterms:created>
  <dcterms:modified xsi:type="dcterms:W3CDTF">2018-03-17T10:43:00Z</dcterms:modified>
</cp:coreProperties>
</file>